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33"/>
        <w:ind w:left="11008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6</w:t>
      </w:r>
    </w:p>
    <w:p>
      <w:pPr>
        <w:pStyle w:val="BodyText"/>
        <w:tabs>
          <w:tab w:pos="11904" w:val="left" w:leader="none"/>
          <w:tab w:pos="12247" w:val="left" w:leader="none"/>
        </w:tabs>
        <w:spacing w:line="340" w:lineRule="auto"/>
        <w:ind w:left="1097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7"/>
          <w:w w:val="105"/>
        </w:rPr>
        <w:t> </w:t>
      </w:r>
      <w:r>
        <w:rPr>
          <w:rFonts w:ascii="Times New Roman" w:hAnsi="Times New Roman"/>
          <w:w w:val="105"/>
        </w:rPr>
        <w:t>Запоріз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812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ької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w w:val="105"/>
          <w:u w:val="single"/>
        </w:rPr>
        <w:t>  </w:t>
      </w:r>
      <w:r>
        <w:rPr>
          <w:rFonts w:ascii="Times New Roman" w:hAnsi="Times New Roman"/>
          <w:spacing w:val="11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860" w:bottom="280" w:left="640" w:right="4420"/>
          <w:pgNumType w:start="1"/>
          <w:cols w:num="2" w:equalWidth="0">
            <w:col w:w="13638" w:space="40"/>
            <w:col w:w="11462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11"/>
          <w:w w:val="105"/>
        </w:rPr>
        <w:t> </w:t>
      </w:r>
      <w:r>
        <w:rPr>
          <w:w w:val="105"/>
        </w:rPr>
        <w:t>бюджету)</w:t>
      </w:r>
    </w:p>
    <w:p>
      <w:pPr>
        <w:spacing w:before="121"/>
        <w:ind w:left="4506" w:right="4183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РОЗПОДІЛ</w:t>
      </w:r>
    </w:p>
    <w:p>
      <w:pPr>
        <w:pStyle w:val="BodyText"/>
        <w:spacing w:before="95"/>
        <w:ind w:left="423" w:right="6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3"/>
          <w:w w:val="105"/>
        </w:rPr>
        <w:t> </w:t>
      </w:r>
      <w:r>
        <w:rPr>
          <w:w w:val="105"/>
        </w:rPr>
        <w:t>розвитку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здійснення</w:t>
      </w:r>
      <w:r>
        <w:rPr>
          <w:spacing w:val="2"/>
          <w:w w:val="105"/>
        </w:rPr>
        <w:t> </w:t>
      </w:r>
      <w:r>
        <w:rPr>
          <w:w w:val="105"/>
        </w:rPr>
        <w:t>заходів</w:t>
      </w:r>
      <w:r>
        <w:rPr>
          <w:spacing w:val="9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будівництва,</w:t>
      </w:r>
      <w:r>
        <w:rPr>
          <w:spacing w:val="1"/>
          <w:w w:val="105"/>
        </w:rPr>
        <w:t> </w:t>
      </w:r>
      <w:r>
        <w:rPr>
          <w:w w:val="105"/>
        </w:rPr>
        <w:t>реконструкції</w:t>
      </w:r>
      <w:r>
        <w:rPr>
          <w:spacing w:val="1"/>
          <w:w w:val="105"/>
        </w:rPr>
        <w:t> </w:t>
      </w:r>
      <w:r>
        <w:rPr>
          <w:w w:val="105"/>
        </w:rPr>
        <w:t>і</w:t>
      </w:r>
      <w:r>
        <w:rPr>
          <w:spacing w:val="3"/>
          <w:w w:val="105"/>
        </w:rPr>
        <w:t> </w:t>
      </w:r>
      <w:r>
        <w:rPr>
          <w:w w:val="105"/>
        </w:rPr>
        <w:t>реставрації </w:t>
      </w:r>
      <w:r>
        <w:rPr>
          <w:spacing w:val="3"/>
          <w:w w:val="105"/>
        </w:rPr>
        <w:t> </w:t>
      </w:r>
      <w:r>
        <w:rPr>
          <w:w w:val="105"/>
        </w:rPr>
        <w:t>об"єктів</w:t>
      </w:r>
      <w:r>
        <w:rPr>
          <w:spacing w:val="9"/>
          <w:w w:val="105"/>
        </w:rPr>
        <w:t> </w:t>
      </w:r>
      <w:r>
        <w:rPr>
          <w:w w:val="105"/>
        </w:rPr>
        <w:t>виробничої,</w:t>
      </w:r>
      <w:r>
        <w:rPr>
          <w:spacing w:val="1"/>
          <w:w w:val="105"/>
        </w:rPr>
        <w:t> </w:t>
      </w:r>
      <w:r>
        <w:rPr>
          <w:w w:val="105"/>
        </w:rPr>
        <w:t>комунікаційної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соціальної</w:t>
      </w:r>
      <w:r>
        <w:rPr>
          <w:spacing w:val="2"/>
          <w:w w:val="105"/>
        </w:rPr>
        <w:t> </w:t>
      </w:r>
      <w:r>
        <w:rPr>
          <w:w w:val="105"/>
        </w:rPr>
        <w:t>іфраструктури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 у </w:t>
      </w:r>
      <w:r>
        <w:rPr>
          <w:spacing w:val="4"/>
          <w:w w:val="105"/>
        </w:rPr>
        <w:t> </w:t>
      </w:r>
      <w:r>
        <w:rPr>
          <w:w w:val="105"/>
        </w:rPr>
        <w:t>2020 </w:t>
      </w:r>
      <w:r>
        <w:rPr>
          <w:spacing w:val="4"/>
          <w:w w:val="105"/>
        </w:rPr>
        <w:t> </w:t>
      </w:r>
      <w:r>
        <w:rPr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tabs>
          <w:tab w:pos="1343" w:val="left" w:leader="none"/>
        </w:tabs>
        <w:spacing w:before="0"/>
        <w:ind w:left="397" w:right="0" w:firstLine="0"/>
        <w:jc w:val="left"/>
        <w:rPr>
          <w:sz w:val="11"/>
        </w:rPr>
      </w:pPr>
      <w:r>
        <w:rPr>
          <w:w w:val="104"/>
          <w:sz w:val="11"/>
          <w:u w:val="single"/>
        </w:rPr>
        <w:t> </w:t>
      </w:r>
      <w:r>
        <w:rPr>
          <w:sz w:val="11"/>
          <w:u w:val="single"/>
        </w:rPr>
        <w:tab/>
      </w:r>
      <w:r>
        <w:rPr>
          <w:w w:val="105"/>
          <w:sz w:val="11"/>
          <w:u w:val="single"/>
        </w:rPr>
        <w:t>(грн.)</w:t>
      </w:r>
      <w:r>
        <w:rPr>
          <w:sz w:val="11"/>
          <w:u w:val="single"/>
        </w:rPr>
        <w:t> </w:t>
      </w:r>
    </w:p>
    <w:p>
      <w:pPr>
        <w:spacing w:after="0"/>
        <w:jc w:val="left"/>
        <w:rPr>
          <w:sz w:val="11"/>
        </w:rPr>
        <w:sectPr>
          <w:type w:val="continuous"/>
          <w:pgSz w:w="30200" w:h="12240" w:orient="landscape"/>
          <w:pgMar w:header="662" w:footer="0" w:top="860" w:bottom="280" w:left="640" w:right="4420"/>
          <w:cols w:num="3" w:equalWidth="0">
            <w:col w:w="1211" w:space="1382"/>
            <w:col w:w="9468" w:space="2009"/>
            <w:col w:w="11070"/>
          </w:cols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386.6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1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90" w:right="68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 Типової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-1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6" w:right="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4"/>
                          <w:ind w:left="25" w:right="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бюджету/відповідального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 найменування бюджетної програми згідно з</w:t>
                        </w:r>
                        <w:r>
                          <w:rPr>
                            <w:b/>
                            <w:spacing w:val="-19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spacing w:line="92" w:lineRule="exact"/>
                          <w:ind w:left="25" w:right="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160" w:right="12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будівельних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2" w:right="21" w:firstLine="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 початку і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30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 вартість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2"/>
                          <w:ind w:left="134" w:right="99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 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початок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1"/>
                          <w:ind w:left="101" w:right="59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87" w:right="41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</w:t>
                        </w:r>
                        <w:r>
                          <w:rPr>
                            <w:b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3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096" w:right="-17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освіти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8"/>
                          <w:ind w:left="235" w:right="19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8711624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1451" w:right="-17" w:hanging="142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8711624</w:t>
                        </w: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Гвардійська, 26/1,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 - 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4152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Мудрого,13,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90000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18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1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2914800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2914800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4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Мелітопольська 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0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Сєрова, 62-а, м. Мелітополь, Запорізька область –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санвузлів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Сєрова, 62-а,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прибудинкової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встановленням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199400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199400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24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1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холу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поверху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454841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454841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ІІІ ступенів № 1 Мелітопольської міської ради Запорізької області, за адресою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56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56"/>
                          <w:ind w:left="31" w:right="18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Запорізька 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280921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280921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386.85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1536" w:hRule="atLeast"/>
                    </w:trPr>
                    <w:tc>
                      <w:tcPr>
                        <w:tcW w:w="125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177" w:right="16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ind w:left="61" w:right="5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459.1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Серова , 62-а,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199472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199472</w:t>
                        </w:r>
                      </w:p>
                    </w:tc>
                  </w:tr>
                  <w:tr>
                    <w:trPr>
                      <w:trHeight w:val="56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 ,47,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приміщень(заміна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234500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234500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огорожі Мелітопольського НВК №16 ММР ЗО вул. Сопіна, 200,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обл.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№14 Мелітопольської міської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248705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248705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1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Вишнева, 84, м. 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249635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249635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спеціалізована школа І-ІІІ ступенів № 23 Мелітопольської міської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Гетьмана Сагайдачного, 262, м. Мелітополь, 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 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 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249181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249181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36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Ліцей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 прилеглої території з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249989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249989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1" w:right="1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"Ліцей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Запорізька область - капітальний ремонт пожежної сигналізації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795555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795555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-3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 загальноосвітня школа І-ІІІ ступенів № 6 Мелітопольської міської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Монастирська, 185, м. Мелітополь, Запорізька область -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21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1152485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1152485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6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області, вул. Садова, 47, м. Мелітополь, Запорізька 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пожежної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225360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225360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3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3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"Палац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творчості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Грушевського,7,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насаджень»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</w:tr>
                  <w:tr>
                    <w:trPr>
                      <w:trHeight w:val="54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 освіти Мелітопольської міської ради Запорізької області, вул. Осипенко,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теплопостачання»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196479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196479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тепломереж"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20069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20069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5208797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62.95pt;height:459.1pt;mso-position-horizontal-relative:char;mso-position-vertical-relative:line" id="docshapegroup6" coordorigin="0,0" coordsize="1259,9182">
            <v:shape style="position:absolute;left:-1;top:0;width:1259;height:9182" id="docshape7" coordorigin="0,0" coordsize="1259,9182" path="m1258,0l10,0,0,0,0,9181,10,9181,1258,9181,1258,9172,10,9172,10,8658,1258,8658,1258,8649,10,8649,10,8106,1258,8106,1258,8096,10,8096,10,7554,1258,7554,1258,7544,10,7544,10,7011,1258,7011,1258,7001,10,7001,10,6305,1258,6305,1258,6296,10,6296,10,5551,1258,5551,1258,5542,10,5542,10,4797,1258,4797,1258,4788,10,4788,10,4135,1258,4135,1258,4125,10,4125,10,3611,1258,3611,1258,3601,10,3601,10,2872,1258,2872,1258,2862,10,2862,10,2291,1258,2291,1258,2281,10,2281,10,1724,1258,1724,1258,1715,10,1715,10,1186,1258,1186,1258,1176,10,1176,10,610,1258,610,1258,600,10,600,10,10,1258,10,1258,0xe" filled="true" fillcolor="#000000" stroked="false">
              <v:path arrowok="t"/>
              <v:fill type="solid"/>
            </v:shape>
            <v:shape style="position:absolute;left:538;top:244;width:209;height:139" type="#_x0000_t202" id="docshape8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829;width:209;height:139" type="#_x0000_t202" id="docshape9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1387;width:209;height:139" type="#_x0000_t202" id="docshape10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1939;width:209;height:139" type="#_x0000_t202" id="docshape11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2515;width:209;height:139" type="#_x0000_t202" id="docshape1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3173;width:209;height:139" type="#_x0000_t202" id="docshape13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3807;width:209;height:139" type="#_x0000_t202" id="docshape14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4397;width:209;height:139" type="#_x0000_t202" id="docshape15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5108;width:209;height:139" type="#_x0000_t202" id="docshape16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5862;width:209;height:139" type="#_x0000_t202" id="docshape17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6592;width:209;height:139" type="#_x0000_t202" id="docshape18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7216;width:209;height:139" type="#_x0000_t202" id="docshape19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7764;width:209;height:139" type="#_x0000_t202" id="docshape20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8316;width:209;height:139" type="#_x0000_t202" id="docshape21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471.8pt;mso-position-horizontal-relative:char;mso-position-vertical-relative:line" type="#_x0000_t202" id="docshape2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5208797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18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Реконструкція системи забезпечення киснем будівлі терпевтичного профілю КНП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"БЛІМЛ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ШМД"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вул.Брів-ла-Гайард,19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994717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393800</w:t>
                        </w:r>
                      </w:p>
                    </w:tc>
                  </w:tr>
                  <w:tr>
                    <w:trPr>
                      <w:trHeight w:val="87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 w:right="14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 допомога вагітним, породіллям та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системи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киснепостачання госпіталю, який надає стаціонарну медичну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допомогу пацієнтам з гострою респіраторною хворобою COVID - 19,спричиненою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короновірусом SARS-CoV-2,розташованого в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 акушерського корпусу КНП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 пологовий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будинок"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Кізіярська,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 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21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1601170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1423000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12"/>
                          <w:ind w:left="31" w:firstLine="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міської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ради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просп.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Б.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46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1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3391997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35" w:right="195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4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Музиченка Д.Ю.,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68,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кв.70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Святецького І.П., яка розташована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Капканець О.В., який розташований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М.Кравця,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Осипова В.О., яка розташована за адресою: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71,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-1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житлово-комунального господарства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8"/>
                          <w:ind w:left="235" w:right="19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2057678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2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комунального господарства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left="235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2057678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4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 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пр.50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22б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за адресою : пр-т Б. Хмельницького,1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29456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29456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на перехресті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пр-т Б. Хмельницького та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Дружби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1" w:lineRule="exact" w:before="13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перехрестя пр-т Б. Хмельницького та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13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13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1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13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Фролова,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по вул.Університетська (від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просп.Б.Хмельницького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вул.М.Грушевського) 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160513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160513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за адресою: вул.Брив-ла Гайард, 5 в 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45576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45576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за адресою: пр-т 50-річчя Перемоги (від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Селянської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О.Тишлера)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 м.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220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30758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34" w:right="19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30758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124063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124063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зоні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просп.  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Богдана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35" w:right="19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62.95pt;height:471.8pt;mso-position-horizontal-relative:char;mso-position-vertical-relative:line" id="docshapegroup23" coordorigin="0,0" coordsize="1259,9436">
            <v:shape style="position:absolute;left:-1;top:0;width:1259;height:9436" id="docshape24" coordorigin="0,0" coordsize="1259,9436" path="m1258,0l10,0,0,0,0,9436,10,9436,1258,9436,1258,9426,10,9426,10,9273,1258,9273,1258,9263,10,9263,10,8946,1258,8946,1258,8937,10,8937,10,8620,1258,8620,1258,8610,10,8610,10,8293,1258,8293,1258,8283,10,8283,10,7967,1258,7967,1258,7957,10,7957,10,7803,1258,7803,1258,7794,10,7794,10,7439,1258,7439,1258,7429,10,7429,10,7275,1258,7275,1258,7265,10,7265,10,6944,1258,6944,1258,6934,10,6934,10,6612,1258,6612,1258,6603,10,6603,10,6281,1258,6281,1258,6272,10,6272,10,5916,1258,5916,1258,5906,10,5906,10,5566,1258,5566,1258,5556,10,5556,10,5042,1258,5042,1258,5033,10,5033,10,4519,1258,4519,1258,4509,10,4509,10,3996,1258,3996,1258,3986,10,3986,10,3472,1258,3472,1258,3462,10,3462,10,2949,1258,2949,1258,2939,10,2939,10,2425,1258,2425,1258,2415,10,2415,10,1945,1258,1945,1258,1935,10,1935,10,1061,1258,1061,1258,1052,10,1052,10,533,1258,533,1258,524,10,524,10,10,1258,10,1258,0xe" filled="true" fillcolor="#000000" stroked="false">
              <v:path arrowok="t"/>
              <v:fill type="solid"/>
            </v:shape>
            <v:shape style="position:absolute;left:566;top:729;width:146;height:139" type="#_x0000_t202" id="docshape25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93</w:t>
                    </w:r>
                  </w:p>
                </w:txbxContent>
              </v:textbox>
              <w10:wrap type="none"/>
            </v:shape>
            <v:shape style="position:absolute;left:566;top:1435;width:146;height:139" type="#_x0000_t202" id="docshape26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00;top:2116;width:83;height:139" type="#_x0000_t202" id="docshape27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38;top:3667;width:209;height:139" type="#_x0000_t202" id="docshape28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4191;width:209;height:139" type="#_x0000_t202" id="docshape29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4714;width:209;height:139" type="#_x0000_t202" id="docshape30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5238;width:209;height:139" type="#_x0000_t202" id="docshape31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6381;width:209;height:470" type="#_x0000_t202" id="docshape3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9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7288;width:209;height:2136" type="#_x0000_t202" id="docshape33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11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11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478.05pt;mso-position-horizontal-relative:char;mso-position-vertical-relative:line" type="#_x0000_t202" id="docshape3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19090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19090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18450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20880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20880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Беляєва, 3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37930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37930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вул.Садова,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30270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30270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0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вул.П. Дорошенко,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8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8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8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8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48260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48260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 59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27260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34870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34870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9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4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4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35580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4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4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35580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вул.Гетьманська, 121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41850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41850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0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0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0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26823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0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0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w w:val="105"/>
                            <w:sz w:val="12"/>
                          </w:rPr>
                          <w:t>26823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24100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w w:val="105"/>
                            <w:sz w:val="12"/>
                          </w:rPr>
                          <w:t>24100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пр-т</w:t>
                        </w:r>
                        <w:r>
                          <w:rPr>
                            <w:spacing w:val="3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33439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33439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 Алєксєєва,4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29688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w w:val="105"/>
                            <w:sz w:val="12"/>
                          </w:rPr>
                          <w:t>29688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І. Алєксєєва,8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8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89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47210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8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89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color w:val="FF0000"/>
                            <w:w w:val="105"/>
                            <w:sz w:val="12"/>
                          </w:rPr>
                          <w:t>47210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припливно-витяжної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решіток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центральних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очисних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9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9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9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9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 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53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399012095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капітального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399012095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"Ластівка"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Робоча, 59,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6000024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1648080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Мелітопольська гімназія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будівлі, з виконанням заходів з енергозбереження, та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7732085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49200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вікон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1921670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4 ММР ЗО, вул. Пушкіна, 77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3500652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428083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78.05pt;mso-position-horizontal-relative:char;mso-position-vertical-relative:line" type="#_x0000_t202" id="docshape3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465.1pt;mso-position-horizontal-relative:char;mso-position-vertical-relative:line" type="#_x0000_t202" id="docshape3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 № 16, вул. Сопіна, 200 м. Мелітополь, Запорізька область - капітальний 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13 ММР ЗО, вул. Вишнева, 84 м. Мелітополь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3249459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1131586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Мала академія наук учнівської молоді ММР ЗО, вул. Івана Богуна, 46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майданчикових інженерних мереж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634023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4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 заходи із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 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9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освіти»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Іллі Стамболі, 17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1511180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1180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"Спроможна школа для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кращих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результатів"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 w:before="27"/>
                          <w:ind w:left="31" w:right="2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 області , вул. Інтеркультурна, 400а,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3845520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 </w:t>
                        </w: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40878992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13774000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будівлі КУ "Мелітопольська міська лікарня № 2" ММР ЗО,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 19 м. Мелітополь Запорізької області (приєднання до 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1207934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1207934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2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№1 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допомоги№2",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157,м.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2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2"/>
                          <w:ind w:left="30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2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2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практики-сімейної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(Підрозділ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2)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 підприємства "Центр первинної медико-санітарної допомоги№2",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Алексєєва,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амбулаторія загальної практики-сімейної медицини №4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 некомерційного підприємства "Центр первинної медико-санітарної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допомоги№2"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: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58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дитячо-юнацьких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53,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9" w:right="1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 Ярослава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614942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 Ярослава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Мудрого,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13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1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до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2356232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зливової каналізації по просп. Богдана Хмельницького 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 Хмельницького, 25 до вул. Героїв України) в м. Мелітополі - парний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бік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675665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w w:val="105"/>
                            <w:sz w:val="12"/>
                          </w:rPr>
                          <w:t> Інтеркультурній (від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14482183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11327010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внутришньоквартального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Гетьманській,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137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1945575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1711268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Хмельницького,37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1055434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920796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Хмельницького,39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771947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566012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Хмельницького,33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1499998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1241850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17/1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1595564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1366254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62.95pt;height:465.1pt;mso-position-horizontal-relative:char;mso-position-vertical-relative:line" id="docshapegroup37" coordorigin="0,0" coordsize="1259,9302">
            <v:shape style="position:absolute;left:-1;top:0;width:1259;height:9302" id="docshape38" coordorigin="0,0" coordsize="1259,9302" path="m1258,0l10,0,0,0,0,9301,10,9301,1258,9301,1258,9292,10,9292,10,8975,1258,8975,1258,8965,10,8965,10,8649,1258,8649,1258,8639,10,8639,10,8322,1258,8322,1258,8312,10,8312,10,7995,1258,7995,1258,7986,10,7986,10,7669,1258,7669,1258,7659,10,7659,10,7342,1258,7342,1258,7332,10,7332,10,6852,1258,6852,1258,6843,10,6843,10,6363,1258,6363,1258,6353,10,6353,10,5873,1258,5873,1258,5863,10,5863,10,5546,1258,5546,1258,5537,10,5537,10,4706,1258,4706,1258,4696,10,4696,10,4053,1258,4053,1258,4044,10,4044,10,3323,1258,3323,1258,3313,10,3313,10,2833,1258,2833,1258,2824,10,2824,10,2507,1258,2507,1258,2497,10,2497,10,1969,1258,1969,1258,1959,10,1959,10,1479,1258,1479,1258,1470,10,1470,10,989,1258,989,1258,980,10,980,10,500,1258,500,1258,490,10,490,10,10,1258,10,1258,0xe" filled="true" fillcolor="#000000" stroked="false">
              <v:path arrowok="t"/>
              <v:fill type="solid"/>
            </v:shape>
            <v:shape style="position:absolute;left:566;top:345;width:146;height:139" type="#_x0000_t202" id="docshape39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38;top:834;width:209;height:139" type="#_x0000_t202" id="docshape40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1324;width:209;height:139" type="#_x0000_t202" id="docshape41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2352;width:209;height:465" type="#_x0000_t202" id="docshape4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66;top:3168;width:146;height:139" type="#_x0000_t202" id="docshape43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566;top:3898;width:146;height:139" type="#_x0000_t202" id="docshape44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66;top:4551;width:146;height:139" type="#_x0000_t202" id="docshape45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66;top:5391;width:146;height:139" type="#_x0000_t202" id="docshape46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66;top:6208;width:146;height:139" type="#_x0000_t202" id="docshape47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95</w:t>
                    </w:r>
                  </w:p>
                </w:txbxContent>
              </v:textbox>
              <w10:wrap type="none"/>
            </v:shape>
            <v:shape style="position:absolute;left:538;top:6697;width:209;height:139" type="#_x0000_t202" id="docshape48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7187;width:209;height:2098" type="#_x0000_t202" id="docshape49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457.65pt;mso-position-horizontal-relative:char;mso-position-vertical-relative:line" type="#_x0000_t202" id="docshape5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між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вул.Пушкіна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Жовтня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будинку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№390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вул.Пушкіна)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1891727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1521049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вул.Героїв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Сталінграда,19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5898037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4673982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технічного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LED-світильниками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598770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КП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аптека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171»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4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1089855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просп. Богдана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Олександра Невського у м.Мелітополі Запорізької області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909449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просп. Богдана Хмельницького  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Вакуленчука до просп. Богдана Хмельницького, 66) у м. Мелітополі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1565928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 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w w:val="105"/>
                            <w:sz w:val="12"/>
                          </w:rPr>
                          <w:t>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Іллі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внутрішньоквартальних каналізаційних мереж 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 по вул. Кізіярській до вул. Брів-ла-Гайард у м. Мелітополі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10950153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3543588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7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Хмельницького)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177784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14590183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 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 котельню,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Мелітопольських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5835270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53470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 будівлю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3421444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газопостачання)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69280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66755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58" w:lineRule="exact"/>
                          <w:ind w:left="31" w:righ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531539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477665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27076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58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газопостачання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Я. Мудрого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154447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ділянки теплової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499685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3.15pt;height:457.65pt;mso-position-horizontal-relative:char;mso-position-vertical-relative:line" type="#_x0000_t202" id="docshape5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3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5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478.55pt;mso-position-horizontal-relative:char;mso-position-vertical-relative:line" type="#_x0000_t202" id="docshape5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13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Відділення екстреної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 медичної допомоги відокремленого підрозділу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 19,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9868836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1415768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2479250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 будівлю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інженерні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1175094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21814179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472672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1431320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27869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 w:right="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35" w:right="19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2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 (IV під’їзд) по вул. Брів-ла-Гайард, 6,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4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181000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218950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будівлі централізованої клініко-біохімічної лабораторії по просп.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Богдана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46/9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1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під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льодову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арену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right="26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11361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03"/>
                          <w:ind w:left="31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11361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2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 рахунок коштів державного фонду регіонального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 Ярослава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85271968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3017100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3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41 «Барвінок» по вул. Гоголя, 136а,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6512266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315216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47 «Берізка» по вул. Інтеркультурній, 141,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5154298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246003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3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1, по вул. Ярослава Мудрого, 13,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11090309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530104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9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7,по вул. Інтеркультурна, 400 а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10842606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518304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9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Гімназія № 9, по вул. Гагаріна, 9 а, у м. Мелітополі - капітальний ремонт фасаду з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утепленням, заміна вікон на енергозберігаючі, утеплення покрівлі, встановлення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4402248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212387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7"/>
                          <w:ind w:left="6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Комунальна </w:t>
                        </w:r>
                        <w:r>
                          <w:rPr>
                            <w:w w:val="105"/>
                            <w:sz w:val="12"/>
                          </w:rPr>
                          <w:t>установа "Центр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1"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Крупської,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фасаду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0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6689873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1023728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 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Гвардійська, 26/1,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26475415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музична школа № 1,по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 135,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23160743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22856190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№8,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 Оратовського,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 у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25308460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24863723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42268796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Ломоносова,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36579859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7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8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53974601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62.95pt;height:478.55pt;mso-position-horizontal-relative:char;mso-position-vertical-relative:line" id="docshapegroup53" coordorigin="0,0" coordsize="1259,9571">
            <v:shape style="position:absolute;left:-1;top:0;width:1259;height:9571" id="docshape54" coordorigin="0,0" coordsize="1259,9571" path="m1258,0l10,0,0,0,0,9570,10,9570,1258,9570,1258,9561,10,9561,10,9244,1258,9244,1258,9234,10,9234,10,8917,1258,8917,1258,8908,10,8908,10,8591,1258,8591,1258,8581,10,8581,10,8264,1258,8264,1258,8255,10,8255,10,7938,1258,7938,1258,7928,10,7928,10,7611,1258,7611,1258,7602,10,7602,10,7121,1258,7121,1258,7112,10,7112,10,6632,1258,6632,1258,6622,10,6622,10,5978,1258,5978,1258,5969,10,5969,10,5326,1258,5326,1258,5316,10,5316,10,4672,1258,4672,1258,4663,10,4663,10,4020,1258,4020,1258,4010,10,4010,10,3529,1258,3529,1258,3520,10,3520,10,2949,1258,2949,1258,2939,10,2939,10,2459,1258,2459,1258,2449,10,2449,10,2132,1258,2132,1258,2123,10,2123,10,1806,1258,1806,1258,1796,10,1796,10,1479,1258,1479,1258,1470,10,1470,10,1152,1258,1152,1258,1143,10,1143,10,826,1258,826,1258,816,10,816,10,10,1258,10,1258,0xe" filled="true" fillcolor="#000000" stroked="false">
              <v:path arrowok="t"/>
              <v:fill type="solid"/>
            </v:shape>
            <v:shape style="position:absolute;left:538;top:671;width:209;height:1771" type="#_x0000_t202" id="docshape55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38;top:2794;width:209;height:139" type="#_x0000_t202" id="docshape56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00;top:3374;width:83;height:139" type="#_x0000_t202" id="docshape57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4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6;top:3865;width:146;height:139" type="#_x0000_t202" id="docshape58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95</w:t>
                    </w:r>
                  </w:p>
                </w:txbxContent>
              </v:textbox>
              <w10:wrap type="none"/>
            </v:shape>
            <v:shape style="position:absolute;left:538;top:4517;width:209;height:139" type="#_x0000_t202" id="docshape59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5171;width:209;height:139" type="#_x0000_t202" id="docshape60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5823;width:209;height:139" type="#_x0000_t202" id="docshape61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6477;width:209;height:139" type="#_x0000_t202" id="docshape62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6966;width:209;height:139" type="#_x0000_t202" id="docshape63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38;top:7456;width:209;height:2098" type="#_x0000_t202" id="docshape64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95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1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95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95</w:t>
                    </w: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95</w:t>
                    </w:r>
                  </w:p>
                  <w:p>
                    <w:pPr>
                      <w:spacing w:line="240" w:lineRule="auto" w:before="4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85</w:t>
                    </w:r>
                  </w:p>
                  <w:p>
                    <w:pPr>
                      <w:spacing w:line="240" w:lineRule="auto" w:before="5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860" w:bottom="280" w:left="640" w:right="4420"/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5.6pt;height:106.65pt;mso-position-horizontal-relative:char;mso-position-vertical-relative:line" type="#_x0000_t202" id="docshape6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283"/>
                    <w:gridCol w:w="4675"/>
                    <w:gridCol w:w="742"/>
                    <w:gridCol w:w="900"/>
                    <w:gridCol w:w="824"/>
                    <w:gridCol w:w="925"/>
                  </w:tblGrid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«Територіальне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медичне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«Багатопрофільна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 методів лікування та швидкої медичної допомоги» по вул. Кізіярській,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48,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відокремленого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«Інфекційна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лікарня»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44057196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36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39" w:right="30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53850132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1517369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7369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8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490</w:t>
                        </w: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"Реалізація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проектів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реконструкції,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капітального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приймальних відділень в опорних закладах охорони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госпітальних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округах"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13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Відділення екстреної </w:t>
                        </w:r>
                        <w:r>
                          <w:rPr>
                            <w:w w:val="105"/>
                            <w:sz w:val="12"/>
                          </w:rPr>
                          <w:t>(невідкладної) медичної допомоги відокремленого підрозділу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"Лікарня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№2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 19,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2" w:right="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4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9868836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5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28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6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9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415352194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62.95pt;height:106.65pt;mso-position-horizontal-relative:char;mso-position-vertical-relative:line" id="docshapegroup66" coordorigin="0,0" coordsize="1259,2133">
            <v:shape style="position:absolute;left:-1;top:0;width:1259;height:2133" id="docshape67" coordorigin="0,0" coordsize="1259,2133" path="m1258,0l10,0,0,0,0,2132,10,2132,1258,2132,1258,2123,10,2123,10,1969,1258,1969,1258,1959,10,1959,10,1152,1258,1152,1258,1143,10,1143,10,663,1258,663,1258,653,10,653,10,10,1258,10,1258,0xe" filled="true" fillcolor="#000000" stroked="false">
              <v:path arrowok="t"/>
              <v:fill type="solid"/>
            </v:shape>
            <v:shape style="position:absolute;left:566;top:508;width:146;height:139" type="#_x0000_t202" id="docshape68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566;top:997;width:146;height:139" type="#_x0000_t202" id="docshape69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85</w:t>
                    </w:r>
                  </w:p>
                </w:txbxContent>
              </v:textbox>
              <w10:wrap type="none"/>
            </v:shape>
            <v:shape style="position:absolute;left:566;top:1814;width:146;height:139" type="#_x0000_t202" id="docshape70" filled="false" stroked="false">
              <v:textbox inset="0,0,0,0">
                <w:txbxContent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95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7"/>
        <w:rPr>
          <w:sz w:val="25"/>
        </w:rPr>
      </w:pPr>
    </w:p>
    <w:p>
      <w:pPr>
        <w:spacing w:before="10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управління</w:t>
      </w:r>
    </w:p>
    <w:p>
      <w:pPr>
        <w:tabs>
          <w:tab w:pos="11886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Мелітопольської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 Запорізької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області</w:t>
        <w:tab/>
        <w:t>Яна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886" w:val="left" w:leader="none"/>
        </w:tabs>
        <w:spacing w:before="0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голова</w:t>
        <w:tab/>
        <w:t>Іван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ФЕДОРОВ</w:t>
      </w:r>
    </w:p>
    <w:sectPr>
      <w:pgSz w:w="30200" w:h="12240" w:orient="landscape"/>
      <w:pgMar w:header="662" w:footer="0" w:top="860" w:bottom="280" w:left="64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9.030029pt;margin-top:36.220158pt;width:57.6pt;height:7.9pt;mso-position-horizontal-relative:page;mso-position-vertical-relative:page;z-index:-18785280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8784768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2021-09-13T21:10:25Z</dcterms:created>
  <dcterms:modified xsi:type="dcterms:W3CDTF">2021-09-13T21:10:25Z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